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F1" w:rsidRPr="00FA65F1" w:rsidRDefault="00FA65F1">
      <w:pPr>
        <w:rPr>
          <w:b/>
          <w:sz w:val="24"/>
          <w:szCs w:val="24"/>
        </w:rPr>
      </w:pPr>
      <w:r>
        <w:t xml:space="preserve">                                                                       </w:t>
      </w:r>
      <w:r w:rsidRPr="00FA65F1">
        <w:rPr>
          <w:b/>
          <w:sz w:val="24"/>
          <w:szCs w:val="24"/>
        </w:rPr>
        <w:t>Выписка</w:t>
      </w:r>
    </w:p>
    <w:p w:rsidR="00FA65F1" w:rsidRPr="00FA65F1" w:rsidRDefault="00FA65F1" w:rsidP="00FA65F1">
      <w:pPr>
        <w:tabs>
          <w:tab w:val="left" w:pos="1485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ab/>
        <w:t>из протоко</w:t>
      </w:r>
      <w:r w:rsidR="00F9593F">
        <w:rPr>
          <w:b/>
          <w:sz w:val="24"/>
          <w:szCs w:val="24"/>
        </w:rPr>
        <w:t>ла заседания Экспертной группы</w:t>
      </w:r>
      <w:r w:rsidRPr="00FA65F1">
        <w:rPr>
          <w:b/>
          <w:sz w:val="24"/>
          <w:szCs w:val="24"/>
        </w:rPr>
        <w:t xml:space="preserve"> Тамбовского ВРЗ</w:t>
      </w:r>
    </w:p>
    <w:p w:rsidR="00FA65F1" w:rsidRPr="00FA65F1" w:rsidRDefault="00FA65F1" w:rsidP="00FA65F1">
      <w:pPr>
        <w:tabs>
          <w:tab w:val="left" w:pos="3675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 xml:space="preserve">                                                                     ОАО «ВРМ»</w:t>
      </w:r>
    </w:p>
    <w:p w:rsidR="00FA65F1" w:rsidRPr="00FA65F1" w:rsidRDefault="00FA65F1" w:rsidP="00FA65F1">
      <w:pPr>
        <w:tabs>
          <w:tab w:val="left" w:pos="2340"/>
        </w:tabs>
        <w:rPr>
          <w:b/>
          <w:sz w:val="24"/>
          <w:szCs w:val="24"/>
        </w:rPr>
      </w:pPr>
      <w:r w:rsidRPr="00FA65F1">
        <w:rPr>
          <w:b/>
          <w:sz w:val="24"/>
          <w:szCs w:val="24"/>
        </w:rPr>
        <w:tab/>
        <w:t xml:space="preserve">   от </w:t>
      </w:r>
      <w:r w:rsidR="00F9593F">
        <w:rPr>
          <w:b/>
          <w:sz w:val="24"/>
          <w:szCs w:val="24"/>
        </w:rPr>
        <w:t>14 января 2014 года №012/ЭГ</w:t>
      </w:r>
    </w:p>
    <w:p w:rsidR="00FA65F1" w:rsidRDefault="00FA65F1" w:rsidP="00FA65F1"/>
    <w:p w:rsidR="00FA65F1" w:rsidRDefault="00F9593F" w:rsidP="00B44335">
      <w:pPr>
        <w:pStyle w:val="a3"/>
        <w:numPr>
          <w:ilvl w:val="0"/>
          <w:numId w:val="2"/>
        </w:numPr>
        <w:jc w:val="both"/>
      </w:pPr>
      <w:r>
        <w:t xml:space="preserve">Рассмотрение конкурсных заявок, представленных для участия в открытом конкурсе №012 </w:t>
      </w:r>
      <w:r w:rsidR="00FA65F1">
        <w:t>на право заключения договора поставки заготовок венца (диска) скоростной колесной пары и ступицы (диска) скоростной колесной пары для Тамбовского  ВРЗ  в 2014 году.</w:t>
      </w:r>
      <w:r>
        <w:t>(далее</w:t>
      </w:r>
      <w:r w:rsidR="00B6366F">
        <w:t xml:space="preserve"> </w:t>
      </w:r>
      <w:r>
        <w:t>-</w:t>
      </w:r>
      <w:r w:rsidR="00B6366F">
        <w:t xml:space="preserve"> </w:t>
      </w:r>
      <w:r>
        <w:t>открытый конкурс</w:t>
      </w:r>
      <w:r w:rsidR="00B6366F">
        <w:t xml:space="preserve"> №012)</w:t>
      </w:r>
    </w:p>
    <w:p w:rsidR="00B6366F" w:rsidRDefault="00B6366F" w:rsidP="00B6366F">
      <w:pPr>
        <w:pStyle w:val="a3"/>
        <w:ind w:left="1035"/>
        <w:jc w:val="both"/>
      </w:pPr>
    </w:p>
    <w:p w:rsidR="00B6366F" w:rsidRDefault="00B6366F" w:rsidP="00B6366F">
      <w:pPr>
        <w:pStyle w:val="a3"/>
        <w:ind w:left="1035"/>
        <w:jc w:val="both"/>
      </w:pPr>
    </w:p>
    <w:p w:rsidR="00B44335" w:rsidRPr="00B44335" w:rsidRDefault="00B6366F" w:rsidP="00B44335">
      <w:pPr>
        <w:pStyle w:val="a3"/>
        <w:numPr>
          <w:ilvl w:val="0"/>
          <w:numId w:val="2"/>
        </w:numPr>
        <w:jc w:val="both"/>
      </w:pPr>
      <w:r>
        <w:t>На основании проведенной работы по рассмотрению конкурсных заявок участников открытого конкурса №012 экспертная группа совместно с организатором приняла решение вынести на рассмотрение Конкурсной комиссии Тамбовского ВРЗ ОАО «ВРМ» следующее предложение:</w:t>
      </w:r>
      <w:r w:rsidR="00FA65F1">
        <w:t xml:space="preserve"> </w:t>
      </w:r>
    </w:p>
    <w:p w:rsidR="00B44335" w:rsidRDefault="00B6366F" w:rsidP="00B6366F">
      <w:pPr>
        <w:tabs>
          <w:tab w:val="left" w:pos="1080"/>
        </w:tabs>
        <w:ind w:left="1035"/>
        <w:jc w:val="both"/>
      </w:pPr>
      <w:r>
        <w:t>3.1 В связи с тем, что по итогам рассмотрения конкурсных заявок к участию в открытом конкурсе не допущен ни один претендент, согласно п. 2.9.10 пп.4 конкурсной документации признать открытый конкурс №012  несостоявшимся</w:t>
      </w:r>
    </w:p>
    <w:p w:rsidR="00B44335" w:rsidRDefault="00B44335" w:rsidP="00B44335">
      <w:pPr>
        <w:tabs>
          <w:tab w:val="left" w:pos="1275"/>
        </w:tabs>
      </w:pPr>
      <w:r>
        <w:tab/>
        <w:t>Решение принято единогласно</w:t>
      </w:r>
    </w:p>
    <w:p w:rsidR="00B44335" w:rsidRDefault="00B44335" w:rsidP="00B44335"/>
    <w:p w:rsidR="002D652C" w:rsidRPr="00B44335" w:rsidRDefault="00B44335" w:rsidP="00B44335">
      <w:pPr>
        <w:tabs>
          <w:tab w:val="left" w:pos="1125"/>
        </w:tabs>
      </w:pPr>
      <w:r>
        <w:tab/>
        <w:t>Выписка верна</w:t>
      </w:r>
    </w:p>
    <w:sectPr w:rsidR="002D652C" w:rsidRPr="00B44335" w:rsidSect="002D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E33"/>
    <w:multiLevelType w:val="hybridMultilevel"/>
    <w:tmpl w:val="B664B022"/>
    <w:lvl w:ilvl="0" w:tplc="E7067F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35DDC"/>
    <w:multiLevelType w:val="hybridMultilevel"/>
    <w:tmpl w:val="C572346C"/>
    <w:lvl w:ilvl="0" w:tplc="BD4A4A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65F1"/>
    <w:rsid w:val="002D652C"/>
    <w:rsid w:val="00B44335"/>
    <w:rsid w:val="00B6366F"/>
    <w:rsid w:val="00C01DC3"/>
    <w:rsid w:val="00DD67A9"/>
    <w:rsid w:val="00F9593F"/>
    <w:rsid w:val="00F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ТатариновГЛ</dc:creator>
  <cp:lastModifiedBy>СклеминаЕВ</cp:lastModifiedBy>
  <cp:revision>2</cp:revision>
  <dcterms:created xsi:type="dcterms:W3CDTF">2014-01-16T13:11:00Z</dcterms:created>
  <dcterms:modified xsi:type="dcterms:W3CDTF">2014-01-16T13:11:00Z</dcterms:modified>
</cp:coreProperties>
</file>